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1FC5" w14:textId="77777777" w:rsidR="003A6ED9" w:rsidRDefault="003A6ED9">
      <w:pPr>
        <w:pStyle w:val="Standard"/>
      </w:pPr>
    </w:p>
    <w:p w14:paraId="47A6A5DA" w14:textId="77777777" w:rsidR="003A6ED9" w:rsidRDefault="003A6ED9">
      <w:pPr>
        <w:pStyle w:val="Standard"/>
      </w:pPr>
    </w:p>
    <w:p w14:paraId="5F357B81" w14:textId="77777777" w:rsidR="003A6ED9" w:rsidRDefault="003A6ED9">
      <w:pPr>
        <w:pStyle w:val="Standard"/>
      </w:pPr>
    </w:p>
    <w:p w14:paraId="21CFDF81" w14:textId="77777777" w:rsidR="003A6ED9" w:rsidRDefault="00000000">
      <w:pPr>
        <w:pStyle w:val="Standard"/>
      </w:pPr>
      <w:r>
        <w:t>ASHWELL AND BASSINBOURN PATIENTS GROUP</w:t>
      </w:r>
    </w:p>
    <w:p w14:paraId="3EBE10F6" w14:textId="77777777" w:rsidR="003A6ED9" w:rsidRDefault="003A6ED9">
      <w:pPr>
        <w:pStyle w:val="Standard"/>
      </w:pPr>
    </w:p>
    <w:p w14:paraId="1C9D7095" w14:textId="77777777" w:rsidR="003A6ED9" w:rsidRDefault="00000000">
      <w:pPr>
        <w:pStyle w:val="Standard"/>
      </w:pPr>
      <w:r>
        <w:t>MINUTES OF THE MEETING HELD ON WEDNESDAY 11</w:t>
      </w:r>
      <w:r>
        <w:rPr>
          <w:vertAlign w:val="superscript"/>
        </w:rPr>
        <w:t>th</w:t>
      </w:r>
      <w:r>
        <w:t xml:space="preserve"> JUNE 2025</w:t>
      </w:r>
    </w:p>
    <w:p w14:paraId="5EF4B4FB" w14:textId="77777777" w:rsidR="003A6ED9" w:rsidRDefault="003A6ED9">
      <w:pPr>
        <w:pStyle w:val="Standard"/>
      </w:pPr>
    </w:p>
    <w:p w14:paraId="6CCFEB81" w14:textId="77777777" w:rsidR="003A6ED9" w:rsidRDefault="00000000">
      <w:pPr>
        <w:pStyle w:val="Standard"/>
      </w:pPr>
      <w:r>
        <w:t>PRESENT: P. Chapman, J. Coleman, Dr Hasham, G Lee, K. Prince, R. ten Hove</w:t>
      </w:r>
    </w:p>
    <w:p w14:paraId="7F8AAA65" w14:textId="77777777" w:rsidR="003A6ED9" w:rsidRDefault="003A6ED9">
      <w:pPr>
        <w:pStyle w:val="Standard"/>
      </w:pPr>
    </w:p>
    <w:p w14:paraId="05B7F289" w14:textId="77777777" w:rsidR="003A6ED9" w:rsidRDefault="00000000">
      <w:pPr>
        <w:pStyle w:val="Standard"/>
      </w:pPr>
      <w:r>
        <w:t>APOLOGIES: R. Capay, T. Cathcart, B. Davis, H. King, T. Potter</w:t>
      </w:r>
    </w:p>
    <w:p w14:paraId="7CE01F66" w14:textId="77777777" w:rsidR="003A6ED9" w:rsidRDefault="003A6ED9">
      <w:pPr>
        <w:pStyle w:val="Standard"/>
      </w:pPr>
    </w:p>
    <w:p w14:paraId="3D217DA5" w14:textId="77777777" w:rsidR="003A6ED9" w:rsidRDefault="00000000">
      <w:pPr>
        <w:pStyle w:val="Standard"/>
      </w:pPr>
      <w:r>
        <w:t>PRACTICE MANAGER'S REPORT:</w:t>
      </w:r>
    </w:p>
    <w:p w14:paraId="48DE0ADE" w14:textId="77777777" w:rsidR="003A6ED9" w:rsidRDefault="00000000">
      <w:pPr>
        <w:pStyle w:val="Standard"/>
      </w:pPr>
      <w:r>
        <w:t>Dr. Khan has been appointed. She and Dr. Hussain have now replaced Dr. Jarvis. We welcome them both.</w:t>
      </w:r>
    </w:p>
    <w:p w14:paraId="0953BE05" w14:textId="77777777" w:rsidR="003A6ED9" w:rsidRDefault="00000000">
      <w:pPr>
        <w:pStyle w:val="Standard"/>
      </w:pPr>
      <w:r>
        <w:t>There was a long discussion about how AI might be incorporated into practice management. Katie continues to investigate.</w:t>
      </w:r>
    </w:p>
    <w:p w14:paraId="6CAD7159" w14:textId="77777777" w:rsidR="003A6ED9" w:rsidRDefault="00000000">
      <w:pPr>
        <w:pStyle w:val="Standard"/>
      </w:pPr>
      <w:r>
        <w:t>Surgery doors are now open from 8am and the phones are open all day.</w:t>
      </w:r>
    </w:p>
    <w:p w14:paraId="54E251A0" w14:textId="77777777" w:rsidR="003A6ED9" w:rsidRDefault="003A6ED9">
      <w:pPr>
        <w:pStyle w:val="Standard"/>
      </w:pPr>
    </w:p>
    <w:p w14:paraId="09624F5B" w14:textId="77777777" w:rsidR="003A6ED9" w:rsidRDefault="00000000">
      <w:pPr>
        <w:pStyle w:val="Standard"/>
      </w:pPr>
      <w:r>
        <w:t>ANNUAL PATIENT SURVEY REPORT:</w:t>
      </w:r>
    </w:p>
    <w:p w14:paraId="1B8AFC93" w14:textId="77777777" w:rsidR="003A6ED9" w:rsidRDefault="00000000">
      <w:pPr>
        <w:pStyle w:val="Standard"/>
      </w:pPr>
      <w:r>
        <w:t>2 amendments were made to the draft: (a) next year's version will be digital, and (b) the installation of iPads in our surgeries will be included.</w:t>
      </w:r>
    </w:p>
    <w:p w14:paraId="3E0854D1" w14:textId="77777777" w:rsidR="003A6ED9" w:rsidRDefault="00000000">
      <w:pPr>
        <w:pStyle w:val="Standard"/>
      </w:pPr>
      <w:r>
        <w:t>The final version will be circulated shortly and will be published on our website, on Parish Council websites, in the media (online and village magazines) and on paper with paper copies available in our waiting rooms and village pharmacies.</w:t>
      </w:r>
    </w:p>
    <w:p w14:paraId="60AA9F5B" w14:textId="77777777" w:rsidR="003A6ED9" w:rsidRDefault="003A6ED9">
      <w:pPr>
        <w:pStyle w:val="Standard"/>
      </w:pPr>
    </w:p>
    <w:p w14:paraId="0CB04033" w14:textId="77777777" w:rsidR="003A6ED9" w:rsidRDefault="00000000">
      <w:pPr>
        <w:pStyle w:val="Standard"/>
      </w:pPr>
      <w:r>
        <w:t>ASHWELL FRAILTY HUB:</w:t>
      </w:r>
    </w:p>
    <w:p w14:paraId="609BABB5" w14:textId="77777777" w:rsidR="003A6ED9" w:rsidRDefault="00000000">
      <w:pPr>
        <w:pStyle w:val="Standard"/>
      </w:pPr>
      <w:r>
        <w:t>Ruth reported that the hub has 15-20 regulars. She wanted to check that our surgery was encouraging suitable patients to join. Dr Hasham said that that was the case.</w:t>
      </w:r>
    </w:p>
    <w:p w14:paraId="4F172E06" w14:textId="77777777" w:rsidR="003A6ED9" w:rsidRDefault="00000000">
      <w:pPr>
        <w:pStyle w:val="Standard"/>
      </w:pPr>
      <w:r>
        <w:t>A promotional video has been made and Katie suggested including this on a “Community Page” of our website. This could also provide details of the Mobile Warden Scheme.</w:t>
      </w:r>
    </w:p>
    <w:p w14:paraId="474D6BE7" w14:textId="77777777" w:rsidR="003A6ED9" w:rsidRDefault="003A6ED9">
      <w:pPr>
        <w:pStyle w:val="Standard"/>
      </w:pPr>
    </w:p>
    <w:p w14:paraId="003160F4" w14:textId="77777777" w:rsidR="003A6ED9" w:rsidRDefault="00000000">
      <w:pPr>
        <w:pStyle w:val="Standard"/>
      </w:pPr>
      <w:r>
        <w:t xml:space="preserve">BLOOD TESTS REQUIRED BY </w:t>
      </w:r>
      <w:proofErr w:type="gramStart"/>
      <w:r>
        <w:t>ADDENBROOKES;</w:t>
      </w:r>
      <w:proofErr w:type="gramEnd"/>
    </w:p>
    <w:p w14:paraId="01611090" w14:textId="77777777" w:rsidR="003A6ED9" w:rsidRDefault="00000000">
      <w:pPr>
        <w:pStyle w:val="Standard"/>
      </w:pPr>
      <w:r>
        <w:t xml:space="preserve">Blood tests at our surgery are carried out by an independent operator who has no links with Addenbrookes. This means that patients under that hospital </w:t>
      </w:r>
      <w:proofErr w:type="gramStart"/>
      <w:r>
        <w:t>have to</w:t>
      </w:r>
      <w:proofErr w:type="gramEnd"/>
      <w:r>
        <w:t xml:space="preserve"> go there for blood tests. This is obviously </w:t>
      </w:r>
      <w:proofErr w:type="gramStart"/>
      <w:r>
        <w:t>inconvenient</w:t>
      </w:r>
      <w:proofErr w:type="gramEnd"/>
      <w:r>
        <w:t xml:space="preserve"> but our surgery has no control over these arrangements.</w:t>
      </w:r>
    </w:p>
    <w:p w14:paraId="03C52654" w14:textId="77777777" w:rsidR="003A6ED9" w:rsidRDefault="003A6ED9">
      <w:pPr>
        <w:pStyle w:val="Standard"/>
      </w:pPr>
    </w:p>
    <w:p w14:paraId="3D5C2757" w14:textId="77777777" w:rsidR="003A6ED9" w:rsidRDefault="00000000">
      <w:pPr>
        <w:pStyle w:val="Standard"/>
      </w:pPr>
      <w:r>
        <w:t>CHANGES TO PRESCRIPTIONS FOLLOWING BLOOD TESTS:</w:t>
      </w:r>
    </w:p>
    <w:p w14:paraId="135E03F6" w14:textId="77777777" w:rsidR="003A6ED9" w:rsidRDefault="00000000">
      <w:pPr>
        <w:pStyle w:val="Standard"/>
      </w:pPr>
      <w:r>
        <w:t>A patient reported that their prescription had been changed following a blood test without notification. Dr Hasham explained that he regularly reviews up to 80 blood test results daily and that there is simply not time to communicate explanations for “straightforward” changes (such as a particular level being too high or low</w:t>
      </w:r>
      <w:proofErr w:type="gramStart"/>
      <w:r>
        <w:t>) .Only</w:t>
      </w:r>
      <w:proofErr w:type="gramEnd"/>
      <w:r>
        <w:t xml:space="preserve"> if it is deemed necessary will </w:t>
      </w:r>
      <w:proofErr w:type="gramStart"/>
      <w:r>
        <w:t>patients  be</w:t>
      </w:r>
      <w:proofErr w:type="gramEnd"/>
      <w:r>
        <w:t xml:space="preserve"> contacted to discuss what steps might be necessary. It was suggested that patients should be informed when the doctor suggests a blood test that these may result in prescription adjustment. Dr Hasham emphasised that all prescription changes are authorised by a doctor.</w:t>
      </w:r>
    </w:p>
    <w:p w14:paraId="18CABD33" w14:textId="77777777" w:rsidR="003A6ED9" w:rsidRDefault="003A6ED9">
      <w:pPr>
        <w:pStyle w:val="Standard"/>
      </w:pPr>
    </w:p>
    <w:p w14:paraId="34C91649" w14:textId="77777777" w:rsidR="003A6ED9" w:rsidRDefault="00000000">
      <w:pPr>
        <w:pStyle w:val="Standard"/>
      </w:pPr>
      <w:r>
        <w:t>MEETING WITH STEEPLE MORDEN 4</w:t>
      </w:r>
      <w:r>
        <w:rPr>
          <w:vertAlign w:val="superscript"/>
        </w:rPr>
        <w:t>th</w:t>
      </w:r>
      <w:r>
        <w:t xml:space="preserve"> THURSDAY CLUB:</w:t>
      </w:r>
    </w:p>
    <w:p w14:paraId="2168B04F" w14:textId="77777777" w:rsidR="003A6ED9" w:rsidRDefault="00000000">
      <w:pPr>
        <w:pStyle w:val="Standard"/>
      </w:pPr>
      <w:r>
        <w:t>Peter and Katie reported back on this meeting.</w:t>
      </w:r>
    </w:p>
    <w:p w14:paraId="48408C9B" w14:textId="77777777" w:rsidR="003A6ED9" w:rsidRDefault="003A6ED9">
      <w:pPr>
        <w:pStyle w:val="Standard"/>
      </w:pPr>
    </w:p>
    <w:p w14:paraId="6F5F0234" w14:textId="77777777" w:rsidR="003A6ED9" w:rsidRDefault="00000000">
      <w:pPr>
        <w:pStyle w:val="Standard"/>
      </w:pPr>
      <w:r>
        <w:t>DATE OF NEXT MEETING:</w:t>
      </w:r>
    </w:p>
    <w:p w14:paraId="2AE47450" w14:textId="77777777" w:rsidR="003A6ED9" w:rsidRDefault="00000000">
      <w:pPr>
        <w:pStyle w:val="Standard"/>
      </w:pPr>
      <w:r>
        <w:t>Wednesday23rd July (and not 9</w:t>
      </w:r>
      <w:r>
        <w:rPr>
          <w:vertAlign w:val="superscript"/>
        </w:rPr>
        <w:t>th</w:t>
      </w:r>
      <w:r>
        <w:t xml:space="preserve"> July as previously agreed)</w:t>
      </w:r>
    </w:p>
    <w:p w14:paraId="194ED870" w14:textId="77777777" w:rsidR="003A6ED9" w:rsidRDefault="00000000">
      <w:pPr>
        <w:pStyle w:val="Standard"/>
      </w:pPr>
      <w:r>
        <w:t>.</w:t>
      </w:r>
    </w:p>
    <w:p w14:paraId="00D1FD15" w14:textId="77777777" w:rsidR="003A6ED9" w:rsidRDefault="003A6ED9">
      <w:pPr>
        <w:pStyle w:val="Standard"/>
      </w:pPr>
    </w:p>
    <w:sectPr w:rsidR="003A6E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1A4E0" w14:textId="77777777" w:rsidR="00C932D8" w:rsidRDefault="00C932D8">
      <w:r>
        <w:separator/>
      </w:r>
    </w:p>
  </w:endnote>
  <w:endnote w:type="continuationSeparator" w:id="0">
    <w:p w14:paraId="5EB94D34" w14:textId="77777777" w:rsidR="00C932D8" w:rsidRDefault="00C9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691B" w14:textId="77777777" w:rsidR="00C932D8" w:rsidRDefault="00C932D8">
      <w:r>
        <w:rPr>
          <w:color w:val="000000"/>
        </w:rPr>
        <w:separator/>
      </w:r>
    </w:p>
  </w:footnote>
  <w:footnote w:type="continuationSeparator" w:id="0">
    <w:p w14:paraId="7D0ABB9A" w14:textId="77777777" w:rsidR="00C932D8" w:rsidRDefault="00C9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6ED9"/>
    <w:rsid w:val="003A6ED9"/>
    <w:rsid w:val="004542EA"/>
    <w:rsid w:val="00A50912"/>
    <w:rsid w:val="00C9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A5AF7C"/>
  <w15:docId w15:val="{22D7665E-C9D8-1447-A8D0-CBC88EB0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Millie Green</cp:lastModifiedBy>
  <cp:revision>2</cp:revision>
  <dcterms:created xsi:type="dcterms:W3CDTF">2025-06-16T10:54:00Z</dcterms:created>
  <dcterms:modified xsi:type="dcterms:W3CDTF">2025-06-16T10:54:00Z</dcterms:modified>
</cp:coreProperties>
</file>